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90" w:rsidRDefault="00B90490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4364941</wp:posOffset>
            </wp:positionH>
            <wp:positionV relativeFrom="margin">
              <wp:posOffset>96715</wp:posOffset>
            </wp:positionV>
            <wp:extent cx="2004060" cy="3299460"/>
            <wp:effectExtent l="0" t="0" r="0" b="0"/>
            <wp:wrapSquare wrapText="bothSides"/>
            <wp:docPr id="2" name="Obraz 2" descr="http://magia-swiat.web21.pl/wp-content/uploads/2015/11/9dc4f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ia-swiat.web21.pl/wp-content/uploads/2015/11/9dc4fe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DA7" w:rsidRPr="00A32DA7"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  <w:lang w:eastAsia="pl-PL"/>
        </w:rPr>
        <w:t>Ogłoszenie wyników k</w:t>
      </w:r>
      <w:r w:rsidRPr="00B90490"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  <w:lang w:eastAsia="pl-PL"/>
        </w:rPr>
        <w:t>onkursu:</w:t>
      </w:r>
      <w:r w:rsidR="001406C0" w:rsidRPr="00B90490">
        <w:rPr>
          <w:rFonts w:ascii="Arial Unicode MS" w:eastAsia="Arial Unicode MS" w:hAnsi="Arial Unicode MS" w:cs="Arial Unicode MS"/>
          <w:color w:val="385623" w:themeColor="accent6" w:themeShade="80"/>
          <w:sz w:val="28"/>
          <w:szCs w:val="28"/>
          <w:lang w:eastAsia="pl-PL"/>
        </w:rPr>
        <w:br/>
      </w:r>
    </w:p>
    <w:p w:rsidR="00B90490" w:rsidRDefault="00A32DA7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pl-PL"/>
        </w:rPr>
      </w:pPr>
      <w:r w:rsidRPr="00A32DA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pl-PL"/>
        </w:rPr>
        <w:t xml:space="preserve">„Tradycje </w:t>
      </w:r>
      <w:r w:rsidR="001406C0" w:rsidRPr="00B90490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pl-PL"/>
        </w:rPr>
        <w:t xml:space="preserve">bożonarodzeniowe </w:t>
      </w:r>
    </w:p>
    <w:p w:rsidR="00B90490" w:rsidRPr="00A32DA7" w:rsidRDefault="001406C0" w:rsidP="00A63C2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lang w:eastAsia="pl-PL"/>
        </w:rPr>
      </w:pPr>
      <w:r w:rsidRPr="00B90490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lang w:eastAsia="pl-PL"/>
        </w:rPr>
        <w:t>– Święty Mikołaj – ozdoba świąteczna”</w:t>
      </w:r>
      <w:r w:rsidR="00B90490" w:rsidRPr="00B90490">
        <w:rPr>
          <w:noProof/>
          <w:lang w:eastAsia="pl-PL"/>
        </w:rPr>
        <w:t xml:space="preserve"> </w:t>
      </w:r>
      <w:r w:rsidR="00A32DA7" w:rsidRPr="00A32DA7">
        <w:rPr>
          <w:rFonts w:ascii="Arial Unicode MS" w:eastAsia="Arial Unicode MS" w:hAnsi="Arial Unicode MS" w:cs="Arial Unicode MS"/>
          <w:color w:val="FF0000"/>
          <w:sz w:val="32"/>
          <w:szCs w:val="32"/>
          <w:lang w:eastAsia="pl-PL"/>
        </w:rPr>
        <w:br/>
      </w:r>
    </w:p>
    <w:p w:rsidR="00B902D6" w:rsidRPr="00A63C26" w:rsidRDefault="00A32DA7" w:rsidP="00B90490">
      <w:pPr>
        <w:spacing w:after="0" w:line="240" w:lineRule="auto"/>
        <w:rPr>
          <w:rFonts w:ascii="Arial Unicode MS" w:eastAsia="Arial Unicode MS" w:hAnsi="Arial Unicode MS" w:cs="Arial Unicode MS"/>
          <w:b/>
          <w:color w:val="385623" w:themeColor="accent6" w:themeShade="80"/>
          <w:sz w:val="32"/>
          <w:szCs w:val="32"/>
          <w:u w:val="single"/>
          <w:lang w:eastAsia="pl-PL"/>
        </w:rPr>
      </w:pPr>
      <w:r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Kategoria </w:t>
      </w:r>
      <w:r w:rsidR="001406C0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wiekowa</w:t>
      </w:r>
      <w:r w:rsidR="00B90490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:</w:t>
      </w:r>
      <w:r w:rsidR="001406C0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</w:t>
      </w:r>
      <w:r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szkoła podstawowa:</w:t>
      </w:r>
      <w:r w:rsidR="001406C0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klasy I – III </w:t>
      </w:r>
      <w:r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32"/>
          <w:szCs w:val="32"/>
          <w:u w:val="single"/>
          <w:lang w:eastAsia="pl-PL"/>
        </w:rPr>
        <w:br/>
      </w:r>
    </w:p>
    <w:p w:rsidR="00B902D6" w:rsidRPr="00A63C26" w:rsidRDefault="00B902D6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 miejsce - Weronika Rogacka</w:t>
      </w:r>
    </w:p>
    <w:p w:rsidR="00B902D6" w:rsidRPr="00A63C26" w:rsidRDefault="00B902D6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miejsce - 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Zofia Pierwoła</w:t>
      </w:r>
    </w:p>
    <w:p w:rsidR="00B902D6" w:rsidRPr="00A63C26" w:rsidRDefault="00B902D6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II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miejsce - 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Julia Wiktor</w:t>
      </w:r>
    </w:p>
    <w:p w:rsidR="00B902D6" w:rsidRPr="00A63C26" w:rsidRDefault="00B902D6" w:rsidP="00B902D6">
      <w:pPr>
        <w:pStyle w:val="Akapitzlist"/>
        <w:spacing w:after="0" w:line="240" w:lineRule="auto"/>
        <w:jc w:val="center"/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</w:pPr>
    </w:p>
    <w:p w:rsidR="00B902D6" w:rsidRPr="00A63C26" w:rsidRDefault="00B902D6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</w:pPr>
    </w:p>
    <w:p w:rsidR="00B902D6" w:rsidRPr="00A63C26" w:rsidRDefault="001406C0" w:rsidP="00B90490">
      <w:pPr>
        <w:spacing w:after="0" w:line="240" w:lineRule="auto"/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</w:pPr>
      <w:r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Kategoria </w:t>
      </w:r>
      <w:r w:rsidR="00887CC3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wiekowa: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</w:t>
      </w:r>
      <w:r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szkoła podstawowa: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klasy I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V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– 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>V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III 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u w:val="single"/>
          <w:lang w:eastAsia="pl-PL"/>
        </w:rPr>
        <w:t xml:space="preserve"> oraz gimnazjum</w:t>
      </w:r>
    </w:p>
    <w:p w:rsidR="00B902D6" w:rsidRPr="00A63C26" w:rsidRDefault="00B902D6" w:rsidP="00B902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385623" w:themeColor="accent6" w:themeShade="80"/>
          <w:sz w:val="26"/>
          <w:szCs w:val="26"/>
          <w:lang w:eastAsia="pl-PL"/>
        </w:rPr>
      </w:pPr>
    </w:p>
    <w:p w:rsidR="00B902D6" w:rsidRPr="00A63C26" w:rsidRDefault="00B902D6" w:rsidP="00887CC3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I miejsce - </w:t>
      </w: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Kacper Trociński</w:t>
      </w:r>
    </w:p>
    <w:p w:rsidR="00B902D6" w:rsidRPr="00A63C26" w:rsidRDefault="00887CC3" w:rsidP="00887CC3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miejsce - 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Weronika Janecka</w:t>
      </w:r>
    </w:p>
    <w:p w:rsidR="00887CC3" w:rsidRPr="00A63C26" w:rsidRDefault="00887CC3" w:rsidP="00887CC3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</w:pPr>
      <w:r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 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II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 xml:space="preserve"> miejsce - </w:t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4"/>
          <w:szCs w:val="24"/>
          <w:lang w:eastAsia="pl-PL"/>
        </w:rPr>
        <w:t>Irmina Kowalska</w:t>
      </w:r>
    </w:p>
    <w:p w:rsidR="00887CC3" w:rsidRDefault="00887CC3" w:rsidP="00887CC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  <w:lang w:eastAsia="pl-PL"/>
        </w:rPr>
      </w:pPr>
      <w:bookmarkStart w:id="0" w:name="_GoBack"/>
    </w:p>
    <w:bookmarkEnd w:id="0"/>
    <w:p w:rsidR="00942A84" w:rsidRPr="00A63C26" w:rsidRDefault="001406C0" w:rsidP="00887CC3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</w:pPr>
      <w:r w:rsidRPr="00A32DA7">
        <w:rPr>
          <w:rFonts w:ascii="Arial Unicode MS" w:eastAsia="Arial Unicode MS" w:hAnsi="Arial Unicode MS" w:cs="Arial Unicode MS"/>
          <w:b/>
          <w:color w:val="FF0000"/>
          <w:sz w:val="32"/>
          <w:szCs w:val="32"/>
          <w:lang w:eastAsia="pl-PL"/>
        </w:rPr>
        <w:br/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>Wszystkim uczestnikom serdecznie dziękujemy a laureatom gratulujemy.</w:t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br/>
      </w:r>
      <w:r w:rsidR="00B902D6"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8"/>
          <w:szCs w:val="28"/>
          <w:lang w:eastAsia="pl-PL"/>
        </w:rPr>
        <w:t xml:space="preserve">Rozdanie nagród i dyplomów odbędzie się </w:t>
      </w:r>
      <w:r w:rsidR="00B902D6"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8"/>
          <w:szCs w:val="28"/>
          <w:lang w:eastAsia="pl-PL"/>
        </w:rPr>
        <w:br/>
      </w:r>
      <w:r w:rsidR="00B902D6" w:rsidRPr="00A63C26">
        <w:rPr>
          <w:rFonts w:ascii="Arial Unicode MS" w:eastAsia="Arial Unicode MS" w:hAnsi="Arial Unicode MS" w:cs="Arial Unicode MS"/>
          <w:b/>
          <w:color w:val="385623" w:themeColor="accent6" w:themeShade="80"/>
          <w:sz w:val="28"/>
          <w:szCs w:val="28"/>
          <w:lang w:eastAsia="pl-PL"/>
        </w:rPr>
        <w:t>18 grudnia (wtor</w:t>
      </w:r>
      <w:r w:rsidR="00B902D6"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8"/>
          <w:szCs w:val="28"/>
          <w:lang w:eastAsia="pl-PL"/>
        </w:rPr>
        <w:t>ek) o godz. 17.00</w:t>
      </w:r>
      <w:r w:rsidR="00B902D6" w:rsidRPr="00A32DA7">
        <w:rPr>
          <w:rFonts w:ascii="Arial Unicode MS" w:eastAsia="Arial Unicode MS" w:hAnsi="Arial Unicode MS" w:cs="Arial Unicode MS"/>
          <w:b/>
          <w:color w:val="385623" w:themeColor="accent6" w:themeShade="80"/>
          <w:sz w:val="28"/>
          <w:szCs w:val="28"/>
          <w:lang w:eastAsia="pl-PL"/>
        </w:rPr>
        <w:br/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>w sali nr 23 (świetlica) w CZP 1 ul. Zawiszy Czarnego 39</w:t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br/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br/>
        <w:t>Wystawę prac konku</w:t>
      </w:r>
      <w:r w:rsidR="00B902D6" w:rsidRPr="00A63C26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>rsowych można oglądać do 7 stycz</w:t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>nia</w:t>
      </w:r>
      <w:r w:rsidR="00B902D6" w:rsidRPr="00A63C26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 xml:space="preserve"> 2019</w:t>
      </w:r>
      <w:r w:rsidR="00B902D6" w:rsidRPr="00A32DA7">
        <w:rPr>
          <w:rFonts w:ascii="Arial Unicode MS" w:eastAsia="Arial Unicode MS" w:hAnsi="Arial Unicode MS" w:cs="Arial Unicode MS"/>
          <w:color w:val="385623" w:themeColor="accent6" w:themeShade="80"/>
          <w:sz w:val="24"/>
          <w:szCs w:val="24"/>
          <w:lang w:eastAsia="pl-PL"/>
        </w:rPr>
        <w:t xml:space="preserve"> r.</w:t>
      </w:r>
    </w:p>
    <w:p w:rsidR="00887CC3" w:rsidRPr="00887CC3" w:rsidRDefault="00887CC3" w:rsidP="00887CC3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2118360</wp:posOffset>
            </wp:positionH>
            <wp:positionV relativeFrom="margin">
              <wp:posOffset>7763510</wp:posOffset>
            </wp:positionV>
            <wp:extent cx="1265555" cy="1740535"/>
            <wp:effectExtent l="0" t="0" r="0" b="0"/>
            <wp:wrapSquare wrapText="bothSides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87CC3" w:rsidRPr="00887CC3" w:rsidSect="00887CC3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00"/>
    <w:multiLevelType w:val="multilevel"/>
    <w:tmpl w:val="6D52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F4E05"/>
    <w:multiLevelType w:val="hybridMultilevel"/>
    <w:tmpl w:val="A770F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00DB"/>
    <w:multiLevelType w:val="hybridMultilevel"/>
    <w:tmpl w:val="F416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252"/>
    <w:multiLevelType w:val="hybridMultilevel"/>
    <w:tmpl w:val="D10A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4BFB"/>
    <w:multiLevelType w:val="multilevel"/>
    <w:tmpl w:val="267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A7"/>
    <w:rsid w:val="001406C0"/>
    <w:rsid w:val="00887CC3"/>
    <w:rsid w:val="00942A84"/>
    <w:rsid w:val="00A32DA7"/>
    <w:rsid w:val="00A63C26"/>
    <w:rsid w:val="00B902D6"/>
    <w:rsid w:val="00B90490"/>
    <w:rsid w:val="00F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8CC5-0BDF-4D6E-9BDB-A5BA41B3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2018-12-13T11:57:00Z</dcterms:created>
  <dcterms:modified xsi:type="dcterms:W3CDTF">2018-12-13T12:59:00Z</dcterms:modified>
</cp:coreProperties>
</file>